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7F3CA" w14:textId="77777777" w:rsidR="000C4AE6" w:rsidRPr="006B1588" w:rsidRDefault="000C4AE6" w:rsidP="000C4AE6">
      <w:pPr>
        <w:rPr>
          <w:b/>
        </w:rPr>
      </w:pPr>
      <w:r w:rsidRPr="006B1588">
        <w:rPr>
          <w:b/>
        </w:rPr>
        <w:t>O T S U S</w:t>
      </w:r>
    </w:p>
    <w:p w14:paraId="00A06E8B" w14:textId="77777777" w:rsidR="000C4AE6" w:rsidRPr="006B1588" w:rsidRDefault="000C4AE6" w:rsidP="000C4AE6"/>
    <w:p w14:paraId="25BD7C07" w14:textId="77777777" w:rsidR="000C4AE6" w:rsidRPr="006B1588" w:rsidRDefault="000C4AE6" w:rsidP="000C4AE6">
      <w:pPr>
        <w:tabs>
          <w:tab w:val="left" w:pos="7513"/>
        </w:tabs>
      </w:pPr>
      <w:r w:rsidRPr="006B1588">
        <w:t>Võru</w:t>
      </w:r>
      <w:r w:rsidRPr="006B1588">
        <w:tab/>
        <w:t>__.__.____ nr __</w:t>
      </w:r>
    </w:p>
    <w:p w14:paraId="714BCE7D" w14:textId="77777777" w:rsidR="000C4AE6" w:rsidRPr="00CF5D8C" w:rsidRDefault="000C4AE6" w:rsidP="000C4AE6">
      <w:pPr>
        <w:jc w:val="both"/>
        <w:rPr>
          <w:b/>
        </w:rPr>
      </w:pPr>
      <w:bookmarkStart w:id="0" w:name="_Hlk520984805"/>
    </w:p>
    <w:bookmarkEnd w:id="0"/>
    <w:p w14:paraId="043D94BA" w14:textId="59E057D7" w:rsidR="000C4AE6" w:rsidRPr="006B1588" w:rsidRDefault="00855D2A" w:rsidP="000C4AE6">
      <w:pPr>
        <w:jc w:val="both"/>
        <w:rPr>
          <w:b/>
        </w:rPr>
      </w:pPr>
      <w:r>
        <w:rPr>
          <w:b/>
        </w:rPr>
        <w:t>Võru valla üldplaneeringu teemaplaneeringu „</w:t>
      </w:r>
      <w:r w:rsidR="009C761E">
        <w:rPr>
          <w:b/>
        </w:rPr>
        <w:t xml:space="preserve">Valga-Koidula raudteeliini </w:t>
      </w:r>
      <w:r w:rsidR="006C6DD2" w:rsidRPr="00CF5D8C">
        <w:rPr>
          <w:b/>
        </w:rPr>
        <w:t>Sõmerpalu</w:t>
      </w:r>
      <w:r w:rsidR="00805778" w:rsidRPr="00CF5D8C">
        <w:rPr>
          <w:b/>
        </w:rPr>
        <w:t>-Varese</w:t>
      </w:r>
      <w:r w:rsidR="005B58BE" w:rsidRPr="00CF5D8C">
        <w:rPr>
          <w:b/>
        </w:rPr>
        <w:t xml:space="preserve"> </w:t>
      </w:r>
      <w:r w:rsidR="006C6DD2" w:rsidRPr="00CF5D8C">
        <w:rPr>
          <w:b/>
        </w:rPr>
        <w:t>harutee</w:t>
      </w:r>
      <w:r w:rsidR="00CF5D8C" w:rsidRPr="00CF5D8C">
        <w:rPr>
          <w:b/>
        </w:rPr>
        <w:t xml:space="preserve">, </w:t>
      </w:r>
      <w:r w:rsidR="00CF5D8C" w:rsidRPr="00E234F2">
        <w:rPr>
          <w:b/>
          <w:bCs/>
        </w:rPr>
        <w:t xml:space="preserve">Varese tootmisala haruteede ja laadimisala </w:t>
      </w:r>
      <w:r>
        <w:rPr>
          <w:b/>
        </w:rPr>
        <w:t>teemaplaneering</w:t>
      </w:r>
      <w:r w:rsidR="00805778" w:rsidRPr="00CF5D8C">
        <w:rPr>
          <w:b/>
        </w:rPr>
        <w:t>“</w:t>
      </w:r>
      <w:r w:rsidR="006C6DD2" w:rsidRPr="00CF5D8C">
        <w:rPr>
          <w:b/>
        </w:rPr>
        <w:t xml:space="preserve"> </w:t>
      </w:r>
      <w:r w:rsidR="006C6DD2">
        <w:rPr>
          <w:b/>
        </w:rPr>
        <w:t>ja keskkonnamõju strateegilise hindamise algatamine</w:t>
      </w:r>
    </w:p>
    <w:p w14:paraId="497F5074" w14:textId="77777777" w:rsidR="000C4AE6" w:rsidRPr="006B1588" w:rsidRDefault="000C4AE6" w:rsidP="000C4AE6">
      <w:pPr>
        <w:jc w:val="both"/>
        <w:rPr>
          <w:rStyle w:val="fontstyle01"/>
        </w:rPr>
      </w:pPr>
    </w:p>
    <w:p w14:paraId="1F8401D3" w14:textId="107AC2A6" w:rsidR="00333E09" w:rsidRDefault="00F019A0" w:rsidP="00333E09">
      <w:pPr>
        <w:jc w:val="both"/>
      </w:pPr>
      <w:r>
        <w:t xml:space="preserve">Võru </w:t>
      </w:r>
      <w:r w:rsidR="007253C4">
        <w:t>V</w:t>
      </w:r>
      <w:r>
        <w:t xml:space="preserve">allavolikogu </w:t>
      </w:r>
      <w:r w:rsidR="007253C4">
        <w:t xml:space="preserve">otsustas (16.08.2023 otsus nr 108) osaleda </w:t>
      </w:r>
      <w:proofErr w:type="spellStart"/>
      <w:r w:rsidR="00805778">
        <w:t>DeSERVe</w:t>
      </w:r>
      <w:proofErr w:type="spellEnd"/>
      <w:r w:rsidR="00805778">
        <w:t xml:space="preserve"> projekti </w:t>
      </w:r>
      <w:r w:rsidR="007253C4">
        <w:t>„</w:t>
      </w:r>
      <w:r w:rsidR="007253C4" w:rsidRPr="36B5575D">
        <w:rPr>
          <w:i/>
          <w:iCs/>
        </w:rPr>
        <w:t xml:space="preserve">Development of </w:t>
      </w:r>
      <w:proofErr w:type="spellStart"/>
      <w:r w:rsidR="007253C4" w:rsidRPr="36B5575D">
        <w:rPr>
          <w:i/>
          <w:iCs/>
        </w:rPr>
        <w:t>strategic</w:t>
      </w:r>
      <w:proofErr w:type="spellEnd"/>
      <w:r w:rsidR="007253C4" w:rsidRPr="36B5575D">
        <w:rPr>
          <w:i/>
          <w:iCs/>
        </w:rPr>
        <w:t xml:space="preserve"> </w:t>
      </w:r>
      <w:proofErr w:type="spellStart"/>
      <w:r w:rsidR="007253C4" w:rsidRPr="36B5575D">
        <w:rPr>
          <w:i/>
          <w:iCs/>
        </w:rPr>
        <w:t>dual-use</w:t>
      </w:r>
      <w:proofErr w:type="spellEnd"/>
      <w:r w:rsidR="007253C4" w:rsidRPr="36B5575D">
        <w:rPr>
          <w:i/>
          <w:iCs/>
        </w:rPr>
        <w:t xml:space="preserve"> transport </w:t>
      </w:r>
      <w:proofErr w:type="spellStart"/>
      <w:r w:rsidR="007253C4" w:rsidRPr="36B5575D">
        <w:rPr>
          <w:i/>
          <w:iCs/>
        </w:rPr>
        <w:t>links</w:t>
      </w:r>
      <w:proofErr w:type="spellEnd"/>
      <w:r w:rsidR="007253C4" w:rsidRPr="36B5575D">
        <w:rPr>
          <w:i/>
          <w:iCs/>
        </w:rPr>
        <w:t xml:space="preserve"> in Southern Estonia – </w:t>
      </w:r>
      <w:proofErr w:type="spellStart"/>
      <w:r w:rsidR="007253C4" w:rsidRPr="36B5575D">
        <w:rPr>
          <w:i/>
          <w:iCs/>
        </w:rPr>
        <w:t>Reconstruction</w:t>
      </w:r>
      <w:proofErr w:type="spellEnd"/>
      <w:r w:rsidR="007253C4" w:rsidRPr="36B5575D">
        <w:rPr>
          <w:i/>
          <w:iCs/>
        </w:rPr>
        <w:t xml:space="preserve"> of Valga-Koidula </w:t>
      </w:r>
      <w:proofErr w:type="spellStart"/>
      <w:r w:rsidR="007253C4" w:rsidRPr="36B5575D">
        <w:rPr>
          <w:i/>
          <w:iCs/>
        </w:rPr>
        <w:t>railway</w:t>
      </w:r>
      <w:proofErr w:type="spellEnd"/>
      <w:r w:rsidR="007253C4">
        <w:t xml:space="preserve">“ tegevustes. </w:t>
      </w:r>
      <w:r w:rsidR="00333E09">
        <w:t xml:space="preserve">Üldplaneeringu teemaplaneering koostatakse projekti raames kavandatud tegevuste asukoha ja ehitustingimuste täpsustamiseks. Projekti eesmärgiks on tagada Valga – Koidula raudteeliini seisundi vastavus kehtivatele nõuetele. Projekti väljundiks on nõuetele vastav, ohutut ja mugavat rongiliiklust võimaldav pikkrööbastega raudtee, millel rongide suurim lubatud sõidukiirus on 120 km/h reisirongidele ja 80 km/h kaubarongidele (käesoleval hetkel on kiirus piiritletud 60 km/h). </w:t>
      </w:r>
    </w:p>
    <w:p w14:paraId="1CDB8640" w14:textId="77777777" w:rsidR="00333E09" w:rsidRDefault="00333E09" w:rsidP="00333E09">
      <w:pPr>
        <w:jc w:val="both"/>
      </w:pPr>
    </w:p>
    <w:p w14:paraId="22697576" w14:textId="47323BBE" w:rsidR="00333E09" w:rsidRDefault="00333E09" w:rsidP="00333E09">
      <w:pPr>
        <w:jc w:val="both"/>
      </w:pPr>
      <w:proofErr w:type="spellStart"/>
      <w:r>
        <w:t>DeSERVe</w:t>
      </w:r>
      <w:proofErr w:type="spellEnd"/>
      <w:r>
        <w:t xml:space="preserve"> projekti rahastusotsused tehakse eeldatavalt jaanuaris 2024, projekti tööd peavad olema valmis 2027. aasta lõpuks. Projekti toel on kavas:</w:t>
      </w:r>
      <w:r w:rsidR="005E5E53">
        <w:t xml:space="preserve"> </w:t>
      </w:r>
      <w:r>
        <w:t>rekonstrueerida Valga-Koidula raudteeliin (sh rekonstrueerida ülesõidukohad, rajada 5 uut reisijate platvormi ja parkimisala), ehitada Sõmerpalu jaamast ca 500 m idasuunas uus ca 40 000 m</w:t>
      </w:r>
      <w:r w:rsidR="00B92D09">
        <w:t>²</w:t>
      </w:r>
      <w:r>
        <w:t xml:space="preserve"> laadimisala koos juurdepääsuteega</w:t>
      </w:r>
      <w:r w:rsidR="005E5E53">
        <w:t xml:space="preserve"> ning </w:t>
      </w:r>
      <w:r>
        <w:t>ehitada Sõmerpalu jaamast põhja suunas uus raudtee harutee, mis ühendab Sõmerpalu raudteejaama Varese tootmisalaga. Varese tootmisalal on kavas luua haruteed tootmisteni ja avalikuks kasutamiseks mõeldud laadimisala.</w:t>
      </w:r>
    </w:p>
    <w:p w14:paraId="7110DEFD" w14:textId="77777777" w:rsidR="00333E09" w:rsidRDefault="00333E09" w:rsidP="36B5575D">
      <w:pPr>
        <w:jc w:val="both"/>
      </w:pPr>
    </w:p>
    <w:p w14:paraId="28BAC333" w14:textId="77777777" w:rsidR="006F270B" w:rsidRDefault="006F270B" w:rsidP="006F270B">
      <w:pPr>
        <w:jc w:val="both"/>
      </w:pPr>
      <w:r>
        <w:t>Võru maakonnaplaneeringus 2030+  ei kavandata uusi raudteeliine ega haruteid. Samas seatakse maakonnaplaneeringus tingimus, et parandada tuleb raudteevõrgustiku kvaliteeti kauba- ja reisiliikluse kiiruse ja turvalisuse tõstmiseks. Seega on kavandatav tegevus kooskõlas Võru maakonnaplaneeringuga 2030+.</w:t>
      </w:r>
    </w:p>
    <w:p w14:paraId="60D17F77" w14:textId="77777777" w:rsidR="006F270B" w:rsidRDefault="006F270B" w:rsidP="006F270B">
      <w:pPr>
        <w:jc w:val="both"/>
      </w:pPr>
    </w:p>
    <w:p w14:paraId="1FDF56CB" w14:textId="77777777" w:rsidR="006F270B" w:rsidRDefault="006F270B" w:rsidP="006F270B">
      <w:pPr>
        <w:jc w:val="both"/>
      </w:pPr>
      <w:r>
        <w:t xml:space="preserve">Ühinenud Võru valla üldplaneeringu kehtestamiseni kehtivad endiste Lasva, Orava, Sõmerpalu, Vastseliina ja Võru valdade üldplaneeringud. Kehtiva Sõmerpalu valla üldplaneeringuga  (kehtestatud Sõmerpalu Vallavolikogu 16.06.2010 määrusega nr 11) raudteemaad juurde ei reserveerita. </w:t>
      </w:r>
    </w:p>
    <w:p w14:paraId="0B132499" w14:textId="77777777" w:rsidR="006F270B" w:rsidRDefault="006F270B" w:rsidP="006F270B">
      <w:pPr>
        <w:jc w:val="both"/>
      </w:pPr>
    </w:p>
    <w:p w14:paraId="2F74BD1D" w14:textId="533A3824" w:rsidR="00333E09" w:rsidRDefault="006F270B" w:rsidP="006F270B">
      <w:pPr>
        <w:jc w:val="both"/>
      </w:pPr>
      <w:r>
        <w:t xml:space="preserve">Koostamisel olevas Võru valla üldplaneeringus (vastuvõetud Võru Vallavolikogu 16.11.2022 otsusega nr 70) nähakse ette Mustassaare külla raudtee äärde </w:t>
      </w:r>
      <w:proofErr w:type="spellStart"/>
      <w:r>
        <w:t>ümberlaadimisjaam</w:t>
      </w:r>
      <w:proofErr w:type="spellEnd"/>
      <w:r>
        <w:t>. Selle ligikaudne asukoht on kantud üldplaneeringu põhijoonisele ja kattub projektis kavandatava Sõmerpalu laadimisalag</w:t>
      </w:r>
      <w:r w:rsidR="006E0B0F">
        <w:t xml:space="preserve">a, mistõttu seda </w:t>
      </w:r>
      <w:r w:rsidR="007A2B03">
        <w:t xml:space="preserve">üldplaneeringu </w:t>
      </w:r>
      <w:r w:rsidR="006E0B0F">
        <w:t>teemaplaneeringus ei käsitleta</w:t>
      </w:r>
      <w:r w:rsidR="006E0B0F" w:rsidRPr="006E0B0F">
        <w:t>.</w:t>
      </w:r>
      <w:r w:rsidR="007A2B03">
        <w:t xml:space="preserve"> </w:t>
      </w:r>
      <w:r w:rsidR="00B92D09">
        <w:t>Kuid ü</w:t>
      </w:r>
      <w:r>
        <w:t xml:space="preserve">ldplaneeringus ei käsitleta Sõmerpalu raudteejaama ja Varese tööstusala vahelise Sõmerpalu-Varese harutee rajamist, Varese tootmisala haruteid ja laadimisala. Seega on vajalik ehitiste asukoha ja ehitamistingimuste täpsustamine </w:t>
      </w:r>
      <w:r w:rsidR="002A71CD">
        <w:t xml:space="preserve">üldplaneeringu </w:t>
      </w:r>
      <w:r>
        <w:t>teemaplaneeringus.</w:t>
      </w:r>
    </w:p>
    <w:p w14:paraId="4A191AB2" w14:textId="77777777" w:rsidR="00417DED" w:rsidRDefault="00417DED" w:rsidP="004539EB">
      <w:pPr>
        <w:jc w:val="both"/>
      </w:pPr>
    </w:p>
    <w:p w14:paraId="4021FE0C" w14:textId="4C43018D" w:rsidR="004539EB" w:rsidRDefault="002A0B76" w:rsidP="004539EB">
      <w:pPr>
        <w:jc w:val="both"/>
      </w:pPr>
      <w:r>
        <w:t>Üldplaneeringu te</w:t>
      </w:r>
      <w:r w:rsidR="004539EB">
        <w:t xml:space="preserve">emaplaneeringu ala asub ligi </w:t>
      </w:r>
      <w:r w:rsidR="0018405D" w:rsidRPr="0018405D">
        <w:t>9</w:t>
      </w:r>
      <w:r w:rsidR="0018405D" w:rsidRPr="0018405D">
        <w:t xml:space="preserve"> </w:t>
      </w:r>
      <w:r w:rsidR="004539EB" w:rsidRPr="0018405D">
        <w:t xml:space="preserve">km² suurusel maa-alal Mustassaare külas, </w:t>
      </w:r>
      <w:proofErr w:type="spellStart"/>
      <w:r w:rsidR="004539EB" w:rsidRPr="0018405D">
        <w:t>Hänikese</w:t>
      </w:r>
      <w:proofErr w:type="spellEnd"/>
      <w:r w:rsidR="004539EB" w:rsidRPr="0018405D">
        <w:t xml:space="preserve"> külas, Varese külas</w:t>
      </w:r>
      <w:r w:rsidR="00B92D09">
        <w:t xml:space="preserve"> ja </w:t>
      </w:r>
      <w:r w:rsidR="004539EB" w:rsidRPr="0018405D">
        <w:t>Sõmerpalu külas</w:t>
      </w:r>
      <w:r w:rsidR="00B92D09">
        <w:t xml:space="preserve"> </w:t>
      </w:r>
      <w:r w:rsidR="004539EB" w:rsidRPr="0018405D">
        <w:t xml:space="preserve">(vt </w:t>
      </w:r>
      <w:r w:rsidR="005A3492" w:rsidRPr="0018405D">
        <w:t>Lisa 1</w:t>
      </w:r>
      <w:r w:rsidR="004539EB" w:rsidRPr="0018405D">
        <w:t xml:space="preserve">). </w:t>
      </w:r>
    </w:p>
    <w:p w14:paraId="731BF4F6" w14:textId="77777777" w:rsidR="005A3492" w:rsidRDefault="005A3492" w:rsidP="004539EB">
      <w:pPr>
        <w:jc w:val="both"/>
      </w:pPr>
    </w:p>
    <w:p w14:paraId="1C0B8350" w14:textId="37D7E63D" w:rsidR="00151F83" w:rsidRDefault="002A0B76" w:rsidP="0018405D">
      <w:pPr>
        <w:jc w:val="both"/>
      </w:pPr>
      <w:r w:rsidRPr="0018405D">
        <w:t>Üldplaneeringu t</w:t>
      </w:r>
      <w:r w:rsidR="004539EB" w:rsidRPr="0018405D">
        <w:t xml:space="preserve">eemaplaneeringu </w:t>
      </w:r>
      <w:r w:rsidR="0018405D" w:rsidRPr="0018405D">
        <w:t>eesmär</w:t>
      </w:r>
      <w:r w:rsidR="0018405D">
        <w:t>k</w:t>
      </w:r>
      <w:r w:rsidR="0018405D" w:rsidRPr="0018405D">
        <w:t xml:space="preserve"> </w:t>
      </w:r>
      <w:r w:rsidR="004539EB" w:rsidRPr="0018405D">
        <w:t>on</w:t>
      </w:r>
      <w:r w:rsidR="00F20AE7">
        <w:t xml:space="preserve"> n</w:t>
      </w:r>
      <w:r w:rsidR="008F22C9" w:rsidRPr="00F20AE7">
        <w:t>äha ette Valga-Koidula raudteeliini uue Sõmerpalu-Varese harutee, Varese tootmisala haruteede ja laadimisala asukoht ning seada ehitustingimused.</w:t>
      </w:r>
    </w:p>
    <w:p w14:paraId="711AD4BB" w14:textId="77777777" w:rsidR="007A2B03" w:rsidRPr="00F20AE7" w:rsidRDefault="007A2B03" w:rsidP="0018405D">
      <w:pPr>
        <w:jc w:val="both"/>
      </w:pPr>
    </w:p>
    <w:p w14:paraId="0E83D591" w14:textId="1CAE62B9" w:rsidR="008F22C9" w:rsidRPr="00151F83" w:rsidRDefault="008F22C9" w:rsidP="008F22C9">
      <w:pPr>
        <w:jc w:val="both"/>
        <w:rPr>
          <w:b/>
          <w:bCs/>
        </w:rPr>
      </w:pPr>
      <w:r>
        <w:lastRenderedPageBreak/>
        <w:t xml:space="preserve">Rajatakse uus harutee Sõmerpalu raudteejaamast põhja suunas kuni Varese külas asuva tööstusala laoplatsideni. Sõmerpalu jaama lõuna poolsesse osasse kavandatakse Sõmerpalu raudteejaama katastriüksuse (tunnus 76702:002:2230) ulatuses pöörmetega ja tupikuga eeldused, et jaamaga oleks võimalik liita rajatav Sõmerpalu-Varese tööstusala raudtee harutee. Kavandatav harutee ületab riigiteed nr 25103 </w:t>
      </w:r>
      <w:proofErr w:type="spellStart"/>
      <w:r>
        <w:t>Vaabina</w:t>
      </w:r>
      <w:proofErr w:type="spellEnd"/>
      <w:r>
        <w:t xml:space="preserve">-Sõmerpalu. Riigiteele rajatakse uus </w:t>
      </w:r>
      <w:r w:rsidR="54C46C95">
        <w:t>raudtee</w:t>
      </w:r>
      <w:r>
        <w:t>ülesõidukoht. Harutee on kavandatud valdavalt üheteelisena. Vahetult enne Varese külas asuvat tööstusala on tee manöövritööde võimaldamiseks kavandatud kaheteelisena. Enne tööstusalale sisenemist hargneb planeeritav harutee esmalt kaheks, seejärel kolmeks, luuakse ka avalikuks kasutamiseks mõeldud laadimisala</w:t>
      </w:r>
      <w:r w:rsidR="00232023">
        <w:t>.</w:t>
      </w:r>
    </w:p>
    <w:p w14:paraId="30EB2D28" w14:textId="77777777" w:rsidR="002B6919" w:rsidRDefault="002B6919" w:rsidP="008974F2">
      <w:pPr>
        <w:jc w:val="both"/>
      </w:pPr>
    </w:p>
    <w:p w14:paraId="64616F4E" w14:textId="5FBEC371" w:rsidR="002C55B4" w:rsidRDefault="002C55B4" w:rsidP="008974F2">
      <w:pPr>
        <w:jc w:val="both"/>
      </w:pPr>
      <w:r>
        <w:t xml:space="preserve">Lähtuvalt </w:t>
      </w:r>
      <w:proofErr w:type="spellStart"/>
      <w:r w:rsidR="00D719C5">
        <w:t>K</w:t>
      </w:r>
      <w:r w:rsidR="008A55F7">
        <w:t>e</w:t>
      </w:r>
      <w:r w:rsidR="00D719C5">
        <w:t>HJS</w:t>
      </w:r>
      <w:proofErr w:type="spellEnd"/>
      <w:r w:rsidR="00D719C5">
        <w:t xml:space="preserve">-i § 33 </w:t>
      </w:r>
      <w:r w:rsidR="008A55F7">
        <w:t xml:space="preserve">lõike 2 punktist 2, </w:t>
      </w:r>
      <w:r>
        <w:t xml:space="preserve">planeerimisseaduse § 74 lõikest </w:t>
      </w:r>
      <w:r w:rsidR="008A55F7">
        <w:t xml:space="preserve">4 </w:t>
      </w:r>
      <w:r w:rsidR="00D719C5">
        <w:t>tuleb ü</w:t>
      </w:r>
      <w:r w:rsidRPr="002C55B4">
        <w:t>ldplaneeringu teemaplaneeringu koostamisel anda eelhinnang ja kaaluda keskkonnamõju strateegilist hindamist, lähtudes keskkonnamõju hindamise ja keskkonnajuhtimissüsteemi seaduse § 33 lõigetes 4 ja 5 sätestatud kriteeriumidest ning § 33 lõike 6 kohaste asjaomaste asutuste seisukohtadest</w:t>
      </w:r>
      <w:r>
        <w:t>. KSH eelhinnangule (Lisa 2) tuginedes,</w:t>
      </w:r>
      <w:r w:rsidR="00D719C5">
        <w:t xml:space="preserve"> on </w:t>
      </w:r>
      <w:r w:rsidR="00F66DC1">
        <w:t xml:space="preserve">teemaplaneeringu koostamisel vajalik </w:t>
      </w:r>
      <w:r w:rsidR="007E3DC5">
        <w:t>KSH läbiviimine</w:t>
      </w:r>
      <w:r w:rsidR="00F66DC1">
        <w:t>, kuna</w:t>
      </w:r>
      <w:r w:rsidR="00CF5CD3">
        <w:t xml:space="preserve"> planeeringualale ja selle lähiümbrusse jääb mitmeid looduskaitselise väärtusega alasid, sh I kaitsekategooria kaitsealuseliigi elupai</w:t>
      </w:r>
      <w:r w:rsidR="00321C5F">
        <w:t>ku ning III kaitsekategooria kaitsealuse liigi kasvukoht</w:t>
      </w:r>
      <w:r w:rsidR="00CF5CD3">
        <w:t xml:space="preserve">. </w:t>
      </w:r>
      <w:r w:rsidR="00690016">
        <w:t xml:space="preserve">Kuna ehituse alusel maal on kavandatava tegevuse mõju pöördumatu, siis tuleb mh hinnata ka </w:t>
      </w:r>
      <w:r w:rsidR="001B439F">
        <w:t xml:space="preserve">kavandatava tegevuse mõju </w:t>
      </w:r>
      <w:r w:rsidR="008974F2">
        <w:t xml:space="preserve">elustikule, sh </w:t>
      </w:r>
      <w:r w:rsidR="001B439F">
        <w:t>rohevõrgustiku toimimisele</w:t>
      </w:r>
      <w:r w:rsidR="008974F2">
        <w:t xml:space="preserve"> ning täpsustada turbamaardlate maakasutustingimusi. </w:t>
      </w:r>
      <w:r w:rsidR="00241AA1" w:rsidRPr="00593D99">
        <w:rPr>
          <w:u w:val="single"/>
        </w:rPr>
        <w:t xml:space="preserve">Tuginedes </w:t>
      </w:r>
      <w:proofErr w:type="spellStart"/>
      <w:r w:rsidR="00241AA1" w:rsidRPr="00593D99">
        <w:rPr>
          <w:u w:val="single"/>
        </w:rPr>
        <w:t>DeSERVe</w:t>
      </w:r>
      <w:proofErr w:type="spellEnd"/>
      <w:r w:rsidR="00241AA1" w:rsidRPr="00593D99">
        <w:rPr>
          <w:u w:val="single"/>
        </w:rPr>
        <w:t xml:space="preserve"> projekti raames Keskkonnaameti arvamusele tuleb keskkonnamõju strateegiline hindamine läbi viia keskkonnamõju hindamise detailsuses</w:t>
      </w:r>
      <w:r w:rsidR="00241AA1">
        <w:t xml:space="preserve">. </w:t>
      </w:r>
    </w:p>
    <w:p w14:paraId="08F7EB7D" w14:textId="77777777" w:rsidR="002C55B4" w:rsidRDefault="002C55B4" w:rsidP="000C4AE6">
      <w:pPr>
        <w:jc w:val="both"/>
      </w:pPr>
    </w:p>
    <w:p w14:paraId="2A11E052" w14:textId="50B48D2B" w:rsidR="006C6DD2" w:rsidRPr="00EE3A8C" w:rsidRDefault="005E5E53" w:rsidP="000C4AE6">
      <w:pPr>
        <w:jc w:val="both"/>
        <w:rPr>
          <w:i/>
          <w:iCs/>
          <w:color w:val="808080"/>
        </w:rPr>
      </w:pPr>
      <w:r w:rsidRPr="005E5E53">
        <w:t>Keskkonnamõju strateegilise hindamise eelhinnang ja selle alusel tehtud otsuse eelnõu saadeti seisukoha võtmiseks alljärgnevatele asutustele ja juriidilistele isikutele: Regionaal- ja Põllumajandusministeerium, Keskkonnaamet, Kaitseministeerium, Transpordiamet, Tarbijakaitse ja Tehnilise Järelevalve Amet, aktsiaselts Eesti Raudtee, Riigimetsa Majandamise Keskus, aktsiaselts Toftan ja AS Graanul Invest. Asutuste seisukohti kajastatakse teemaplaneeringu algatamise otsuses ning põhjendatakse seisukohtade arvestamist ja/või arvestamata jätmist.</w:t>
      </w:r>
      <w:r w:rsidR="00054A68" w:rsidRPr="00054A68">
        <w:t xml:space="preserve">. </w:t>
      </w:r>
      <w:r w:rsidR="00054A68" w:rsidRPr="00EE3A8C">
        <w:rPr>
          <w:i/>
          <w:iCs/>
          <w:color w:val="808080"/>
        </w:rPr>
        <w:t>Otsuse eelnõud täiendatakse menetluse käigus: kajastatakse asutuste seisukohti</w:t>
      </w:r>
      <w:r w:rsidR="00724270">
        <w:rPr>
          <w:i/>
          <w:iCs/>
          <w:color w:val="808080"/>
        </w:rPr>
        <w:t>,</w:t>
      </w:r>
      <w:r w:rsidR="00054A68" w:rsidRPr="00EE3A8C">
        <w:rPr>
          <w:i/>
          <w:iCs/>
          <w:color w:val="808080"/>
        </w:rPr>
        <w:t xml:space="preserve"> antakse ülevaade nendega arvestamise kohta või põhjendatakse nendega arvestamata jätmist. </w:t>
      </w:r>
    </w:p>
    <w:p w14:paraId="0AD76F53" w14:textId="77777777" w:rsidR="00054A68" w:rsidRDefault="00054A68" w:rsidP="000C4AE6">
      <w:pPr>
        <w:jc w:val="both"/>
      </w:pPr>
    </w:p>
    <w:p w14:paraId="05D68C36" w14:textId="77777777" w:rsidR="00EE279E" w:rsidRDefault="0070079C" w:rsidP="0070079C">
      <w:pPr>
        <w:jc w:val="both"/>
      </w:pPr>
      <w:r>
        <w:t>Üldplaneeringu teemaplaneeringu algatamine on menetlustoiming, mis ei mõjuta kellegi õigusi. Menetlustoiming on vaidlustatav koos haldusaktiga, milleks on üldplaneeringu teemaplaneeringu kehtestamise või kehtestamata jätmise otsus.</w:t>
      </w:r>
      <w:r w:rsidR="00F80370">
        <w:t xml:space="preserve"> </w:t>
      </w:r>
    </w:p>
    <w:p w14:paraId="12CDAAEB" w14:textId="77777777" w:rsidR="00EE279E" w:rsidRDefault="00EE279E" w:rsidP="0070079C">
      <w:pPr>
        <w:jc w:val="both"/>
      </w:pPr>
    </w:p>
    <w:p w14:paraId="7722AECB" w14:textId="77777777" w:rsidR="00F80370" w:rsidRDefault="002A0B76" w:rsidP="0070079C">
      <w:pPr>
        <w:jc w:val="both"/>
      </w:pPr>
      <w:r>
        <w:t>Üldplaneeringu teemaplaneeringu</w:t>
      </w:r>
      <w:r w:rsidR="00EE279E">
        <w:t xml:space="preserve"> koostamise algataja ja kehtestaja (edaspidi otsustaja) on Võru Vallavolikogu. Teemaplaneeringu koostamise korraldaja on Võru vallavalitsus. </w:t>
      </w:r>
      <w:r w:rsidR="00F80370">
        <w:t>Käesoleva otsusega on võimalik tutvuda tööaegadel Võru vallavalitsuses (Võrumõisa tee 4a, 65605 Võru linn) ja Võru valla veebilehel.</w:t>
      </w:r>
    </w:p>
    <w:p w14:paraId="08988F25" w14:textId="77777777" w:rsidR="00817091" w:rsidRDefault="00817091" w:rsidP="000C4AE6">
      <w:pPr>
        <w:jc w:val="both"/>
      </w:pPr>
    </w:p>
    <w:p w14:paraId="5FB83969" w14:textId="2AF0EEBA" w:rsidR="000C4AE6" w:rsidRPr="006B1588" w:rsidRDefault="000C4AE6" w:rsidP="000C4AE6">
      <w:pPr>
        <w:jc w:val="both"/>
      </w:pPr>
      <w:r>
        <w:t>Võttes aluseks kohaliku omavalitsuse korralduse seaduse</w:t>
      </w:r>
      <w:r w:rsidR="00C0371B">
        <w:t xml:space="preserve"> § 6 lg 1, § 22 lg 1 p 31, planeerimisseaduse § 77 lg 1</w:t>
      </w:r>
      <w:r w:rsidR="00F16282">
        <w:t>,</w:t>
      </w:r>
      <w:r w:rsidR="238189A2">
        <w:t xml:space="preserve"> lg 8,</w:t>
      </w:r>
      <w:r w:rsidR="00F16282">
        <w:t xml:space="preserve"> § 81</w:t>
      </w:r>
      <w:r w:rsidR="00C0371B">
        <w:t xml:space="preserve"> ning keskkonnamõju hindamise ja keskkonnajuhtimissüsteemi seaduse § 33 lg </w:t>
      </w:r>
      <w:r w:rsidR="00E87AB0">
        <w:t>2</w:t>
      </w:r>
      <w:r w:rsidR="00C0371B">
        <w:t xml:space="preserve"> p 2, § 35 lg </w:t>
      </w:r>
      <w:r w:rsidR="00E87AB0">
        <w:t>1</w:t>
      </w:r>
      <w:r w:rsidR="00817091">
        <w:t>, § 39 lg 3</w:t>
      </w:r>
      <w:r w:rsidR="00C0371B">
        <w:t xml:space="preserve">, </w:t>
      </w:r>
      <w:r>
        <w:t>Võru Vallavolikogu</w:t>
      </w:r>
    </w:p>
    <w:p w14:paraId="397F491C" w14:textId="77777777" w:rsidR="000C4AE6" w:rsidRPr="006B1588" w:rsidRDefault="000C4AE6" w:rsidP="000C4AE6">
      <w:pPr>
        <w:jc w:val="both"/>
      </w:pPr>
    </w:p>
    <w:p w14:paraId="63249A73" w14:textId="77777777" w:rsidR="000C4AE6" w:rsidRPr="006B1588" w:rsidRDefault="000C4AE6" w:rsidP="000C4AE6">
      <w:pPr>
        <w:jc w:val="both"/>
      </w:pPr>
      <w:r w:rsidRPr="006B1588">
        <w:t>o t s u s t a b:</w:t>
      </w:r>
    </w:p>
    <w:p w14:paraId="0E462178" w14:textId="77777777" w:rsidR="000C4AE6" w:rsidRPr="006B1588" w:rsidRDefault="000C4AE6" w:rsidP="000C4AE6">
      <w:pPr>
        <w:jc w:val="both"/>
        <w:rPr>
          <w:rFonts w:eastAsia="Calibri"/>
        </w:rPr>
      </w:pPr>
    </w:p>
    <w:p w14:paraId="337EBD74" w14:textId="3928EFBF" w:rsidR="000C4AE6" w:rsidRDefault="00F545AB" w:rsidP="000C4AE6">
      <w:pPr>
        <w:numPr>
          <w:ilvl w:val="0"/>
          <w:numId w:val="10"/>
        </w:numPr>
        <w:ind w:left="426" w:hanging="426"/>
        <w:jc w:val="both"/>
      </w:pPr>
      <w:r>
        <w:t xml:space="preserve">Algatada </w:t>
      </w:r>
      <w:r w:rsidR="00855D2A">
        <w:t>Võru valla üldplaneeringu teemaplaneeringu „</w:t>
      </w:r>
      <w:r w:rsidR="0014701B">
        <w:t xml:space="preserve">Valga-Koidula raudteeliini </w:t>
      </w:r>
      <w:r>
        <w:t>Sõmerpalu</w:t>
      </w:r>
      <w:r w:rsidR="00A45E0B">
        <w:t>-Varese</w:t>
      </w:r>
      <w:r>
        <w:t xml:space="preserve"> </w:t>
      </w:r>
      <w:r w:rsidR="00CD660A" w:rsidRPr="00B46C0A">
        <w:t>haru</w:t>
      </w:r>
      <w:r w:rsidR="00A45E0B" w:rsidRPr="00B46C0A">
        <w:t>tee</w:t>
      </w:r>
      <w:r w:rsidR="00B46C0A" w:rsidRPr="00B46C0A">
        <w:t xml:space="preserve">, </w:t>
      </w:r>
      <w:r w:rsidR="00B46C0A" w:rsidRPr="00232023">
        <w:t>Varese tootmisala haruteede ja laadimisala</w:t>
      </w:r>
      <w:r w:rsidR="004108F6">
        <w:t xml:space="preserve"> </w:t>
      </w:r>
      <w:r>
        <w:t>teemaplaneering</w:t>
      </w:r>
      <w:r w:rsidR="00855D2A">
        <w:t>“</w:t>
      </w:r>
      <w:r>
        <w:t xml:space="preserve"> koostamine ja selle keskkonnamõju strateegiline hindamine.</w:t>
      </w:r>
      <w:r w:rsidR="00423453">
        <w:t xml:space="preserve"> </w:t>
      </w:r>
    </w:p>
    <w:p w14:paraId="2036E236" w14:textId="77777777" w:rsidR="001002E6" w:rsidRDefault="001002E6" w:rsidP="001002E6">
      <w:pPr>
        <w:numPr>
          <w:ilvl w:val="0"/>
          <w:numId w:val="10"/>
        </w:numPr>
        <w:ind w:left="426" w:hanging="426"/>
        <w:jc w:val="both"/>
      </w:pPr>
      <w:r>
        <w:t xml:space="preserve">Võru Vallavalitsusel korraldada planeerimisseaduse ning keskkonnamõju hindamise ja keskkonnajuhtimissüsteemi seaduse kohane üldplaneeringu teemaplaneeringu ja selle keskkonnamõju strateegilise hindamise algatamisest teavitamine. </w:t>
      </w:r>
    </w:p>
    <w:p w14:paraId="7490E7A3" w14:textId="77777777" w:rsidR="00526016" w:rsidRDefault="00526016" w:rsidP="00526016">
      <w:pPr>
        <w:numPr>
          <w:ilvl w:val="0"/>
          <w:numId w:val="10"/>
        </w:numPr>
        <w:ind w:left="426" w:hanging="426"/>
        <w:jc w:val="both"/>
      </w:pPr>
      <w:r>
        <w:t>Võru Vallavalitsusel korraldada hanked üldplaneeringu teemaplaneeringu konsultandi ja keskkonnamõju strateegilise hindamise koostaja leidmiseks ning sõlmida hankeleping.</w:t>
      </w:r>
    </w:p>
    <w:p w14:paraId="761356FE" w14:textId="77777777" w:rsidR="00DE0952" w:rsidRDefault="00890E2C" w:rsidP="001002E6">
      <w:pPr>
        <w:numPr>
          <w:ilvl w:val="0"/>
          <w:numId w:val="10"/>
        </w:numPr>
        <w:ind w:left="426" w:hanging="426"/>
        <w:jc w:val="both"/>
      </w:pPr>
      <w:r w:rsidRPr="00890E2C">
        <w:lastRenderedPageBreak/>
        <w:t xml:space="preserve">Võru Vallavalitsusel </w:t>
      </w:r>
      <w:r>
        <w:t xml:space="preserve">korraldada üldplaneeringu teemaplaneeringu lähtesisukohtade ja keskkonnamõju strateegilise hindamise programmi </w:t>
      </w:r>
      <w:r w:rsidR="00DE0952">
        <w:t xml:space="preserve">koostamine. </w:t>
      </w:r>
    </w:p>
    <w:p w14:paraId="5EFD3500" w14:textId="77777777" w:rsidR="00DE0952" w:rsidRDefault="00DE0952" w:rsidP="001002E6">
      <w:pPr>
        <w:numPr>
          <w:ilvl w:val="0"/>
          <w:numId w:val="10"/>
        </w:numPr>
        <w:ind w:left="426" w:hanging="426"/>
        <w:jc w:val="both"/>
      </w:pPr>
      <w:r>
        <w:t>Võru Vallavalitsusel kinnitada üldplaneeringu teemaplaneeringu lähteseisukohad.</w:t>
      </w:r>
    </w:p>
    <w:p w14:paraId="32E71C0A" w14:textId="77777777" w:rsidR="00817091" w:rsidRDefault="00DE0952" w:rsidP="00817091">
      <w:pPr>
        <w:numPr>
          <w:ilvl w:val="0"/>
          <w:numId w:val="10"/>
        </w:numPr>
        <w:ind w:left="426" w:hanging="426"/>
        <w:jc w:val="both"/>
      </w:pPr>
      <w:r>
        <w:t xml:space="preserve">Võru Vallavalitsusel teha </w:t>
      </w:r>
      <w:r w:rsidRPr="00DE0952">
        <w:t>keskkonnamõju hindamise ja keskkonnajuhtimissüsteemi seaduse kohane</w:t>
      </w:r>
      <w:r>
        <w:t xml:space="preserve"> otsus keskkonnamõjude strateegilise hindamise programmi nõuetele vastavuse kohta.</w:t>
      </w:r>
    </w:p>
    <w:p w14:paraId="672B79B5" w14:textId="77777777" w:rsidR="000C4AE6" w:rsidRPr="006B1588" w:rsidRDefault="000C4AE6" w:rsidP="000C4AE6">
      <w:pPr>
        <w:numPr>
          <w:ilvl w:val="0"/>
          <w:numId w:val="10"/>
        </w:numPr>
        <w:ind w:left="426" w:hanging="426"/>
        <w:jc w:val="both"/>
      </w:pPr>
      <w:r w:rsidRPr="006B1588">
        <w:t>Otsus jõustub teatavakstegemisest.</w:t>
      </w:r>
    </w:p>
    <w:p w14:paraId="09E8F8F0" w14:textId="77777777" w:rsidR="000C4AE6" w:rsidRPr="006B1588" w:rsidRDefault="000C4AE6" w:rsidP="000C4AE6">
      <w:pPr>
        <w:jc w:val="both"/>
      </w:pPr>
    </w:p>
    <w:p w14:paraId="49A2BD0B" w14:textId="77777777" w:rsidR="000C4AE6" w:rsidRPr="006B1588" w:rsidRDefault="000C4AE6" w:rsidP="000C4AE6"/>
    <w:p w14:paraId="033B2F22" w14:textId="77777777" w:rsidR="000C4AE6" w:rsidRPr="006B1588" w:rsidRDefault="000C4AE6" w:rsidP="000C4AE6">
      <w:pPr>
        <w:jc w:val="both"/>
      </w:pPr>
      <w:r w:rsidRPr="006B1588">
        <w:t>(allkirjastatud digitaalselt)</w:t>
      </w:r>
    </w:p>
    <w:p w14:paraId="108BE08E" w14:textId="77777777" w:rsidR="000C4AE6" w:rsidRPr="006B1588" w:rsidRDefault="000C4AE6" w:rsidP="000C4AE6">
      <w:pPr>
        <w:jc w:val="both"/>
      </w:pPr>
      <w:r w:rsidRPr="006B1588">
        <w:t>Georg Ruuda</w:t>
      </w:r>
    </w:p>
    <w:p w14:paraId="613259B7" w14:textId="77777777" w:rsidR="000C4AE6" w:rsidRPr="006B1588" w:rsidRDefault="000C4AE6" w:rsidP="000C4AE6">
      <w:pPr>
        <w:jc w:val="both"/>
      </w:pPr>
      <w:r w:rsidRPr="006B1588">
        <w:t>vallavolikogu esimees</w:t>
      </w:r>
    </w:p>
    <w:p w14:paraId="63A89FD0" w14:textId="77777777" w:rsidR="00F1624D" w:rsidRPr="006B1588" w:rsidRDefault="00F1624D" w:rsidP="000C4AE6"/>
    <w:p w14:paraId="5707E2B3" w14:textId="77777777" w:rsidR="006B1588" w:rsidRPr="006B1588" w:rsidRDefault="006B1588"/>
    <w:sectPr w:rsidR="006B1588" w:rsidRPr="006B1588" w:rsidSect="008E566D">
      <w:headerReference w:type="even" r:id="rId10"/>
      <w:headerReference w:type="default" r:id="rId11"/>
      <w:footerReference w:type="even" r:id="rId12"/>
      <w:footerReference w:type="default" r:id="rId13"/>
      <w:headerReference w:type="first" r:id="rId14"/>
      <w:footerReference w:type="first" r:id="rId15"/>
      <w:pgSz w:w="11906" w:h="16838" w:code="9"/>
      <w:pgMar w:top="680" w:right="851" w:bottom="680"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8290" w14:textId="77777777" w:rsidR="00090E95" w:rsidRDefault="00090E95" w:rsidP="00D80085">
      <w:r>
        <w:separator/>
      </w:r>
    </w:p>
  </w:endnote>
  <w:endnote w:type="continuationSeparator" w:id="0">
    <w:p w14:paraId="702FB2DF" w14:textId="77777777" w:rsidR="00090E95" w:rsidRDefault="00090E95" w:rsidP="00D80085">
      <w:r>
        <w:continuationSeparator/>
      </w:r>
    </w:p>
  </w:endnote>
  <w:endnote w:type="continuationNotice" w:id="1">
    <w:p w14:paraId="77D63A8E" w14:textId="77777777" w:rsidR="00090E95" w:rsidRDefault="00090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D926" w14:textId="77777777" w:rsidR="001326FA" w:rsidRDefault="001326F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8684" w14:textId="77777777" w:rsidR="001326FA" w:rsidRDefault="001326FA">
    <w:pPr>
      <w:pStyle w:val="Jalus"/>
      <w:jc w:val="center"/>
    </w:pPr>
    <w:r>
      <w:fldChar w:fldCharType="begin"/>
    </w:r>
    <w:r>
      <w:instrText>PAGE   \* MERGEFORMAT</w:instrText>
    </w:r>
    <w:r>
      <w:fldChar w:fldCharType="separate"/>
    </w:r>
    <w:r w:rsidR="00C934DE" w:rsidRPr="00C934DE">
      <w:rPr>
        <w:noProof/>
      </w:rPr>
      <w:t>2</w:t>
    </w:r>
    <w:r>
      <w:fldChar w:fldCharType="end"/>
    </w:r>
  </w:p>
  <w:p w14:paraId="19D23652" w14:textId="77777777" w:rsidR="001326FA" w:rsidRDefault="001326FA">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42A2" w14:textId="77777777" w:rsidR="001326FA" w:rsidRDefault="001326F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C238" w14:textId="77777777" w:rsidR="00090E95" w:rsidRDefault="00090E95" w:rsidP="00D80085">
      <w:r>
        <w:separator/>
      </w:r>
    </w:p>
  </w:footnote>
  <w:footnote w:type="continuationSeparator" w:id="0">
    <w:p w14:paraId="087D7FDF" w14:textId="77777777" w:rsidR="00090E95" w:rsidRDefault="00090E95" w:rsidP="00D80085">
      <w:r>
        <w:continuationSeparator/>
      </w:r>
    </w:p>
  </w:footnote>
  <w:footnote w:type="continuationNotice" w:id="1">
    <w:p w14:paraId="66ED9B14" w14:textId="77777777" w:rsidR="00090E95" w:rsidRDefault="00090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3CDE" w14:textId="77777777" w:rsidR="001326FA" w:rsidRDefault="001326F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4B9C" w14:textId="77777777" w:rsidR="001326FA" w:rsidRDefault="001326FA">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F6F" w14:textId="77777777" w:rsidR="001326FA" w:rsidRDefault="001326FA" w:rsidP="00A60FA0">
    <w:pPr>
      <w:pStyle w:val="Pis"/>
      <w:tabs>
        <w:tab w:val="left" w:pos="1332"/>
      </w:tabs>
      <w:jc w:val="right"/>
      <w:rPr>
        <w:b/>
      </w:rPr>
    </w:pPr>
    <w:r>
      <w:rPr>
        <w:b/>
      </w:rPr>
      <w:t xml:space="preserve">Päevakorrapunkt </w:t>
    </w:r>
  </w:p>
  <w:p w14:paraId="0C95DDA1" w14:textId="77777777" w:rsidR="001326FA" w:rsidRPr="00A60FA0" w:rsidRDefault="001326FA" w:rsidP="00A60FA0">
    <w:pPr>
      <w:pStyle w:val="Pis"/>
      <w:tabs>
        <w:tab w:val="left" w:pos="1332"/>
      </w:tabs>
      <w:jc w:val="right"/>
      <w:rPr>
        <w:b/>
      </w:rPr>
    </w:pPr>
    <w:r>
      <w:rPr>
        <w:b/>
      </w:rPr>
      <w:t>EELNÕU</w:t>
    </w:r>
  </w:p>
  <w:p w14:paraId="6C6416F8" w14:textId="17ED2686" w:rsidR="001326FA" w:rsidRDefault="00DF430D" w:rsidP="00A60FA0">
    <w:pPr>
      <w:pStyle w:val="Pis"/>
      <w:tabs>
        <w:tab w:val="left" w:pos="1332"/>
      </w:tabs>
    </w:pPr>
    <w:r>
      <w:rPr>
        <w:noProof/>
      </w:rPr>
      <w:drawing>
        <wp:anchor distT="0" distB="0" distL="114300" distR="114300" simplePos="0" relativeHeight="251658241" behindDoc="1" locked="0" layoutInCell="1" allowOverlap="1" wp14:anchorId="0D879C41" wp14:editId="546A9544">
          <wp:simplePos x="0" y="0"/>
          <wp:positionH relativeFrom="column">
            <wp:posOffset>-3810</wp:posOffset>
          </wp:positionH>
          <wp:positionV relativeFrom="paragraph">
            <wp:posOffset>-3810</wp:posOffset>
          </wp:positionV>
          <wp:extent cx="752475" cy="895350"/>
          <wp:effectExtent l="0" t="0" r="0" b="0"/>
          <wp:wrapTight wrapText="bothSides">
            <wp:wrapPolygon edited="0">
              <wp:start x="0" y="0"/>
              <wp:lineTo x="0" y="21140"/>
              <wp:lineTo x="21327" y="2114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20BBF" w14:textId="77777777" w:rsidR="001326FA" w:rsidRDefault="001326FA" w:rsidP="00A60FA0">
    <w:pPr>
      <w:pStyle w:val="Pis"/>
      <w:tabs>
        <w:tab w:val="left" w:pos="1332"/>
      </w:tabs>
    </w:pPr>
  </w:p>
  <w:p w14:paraId="53198EB4" w14:textId="77777777" w:rsidR="001326FA" w:rsidRPr="006739BE" w:rsidRDefault="001326FA" w:rsidP="00A60FA0">
    <w:pPr>
      <w:pStyle w:val="Pis"/>
      <w:tabs>
        <w:tab w:val="left" w:pos="1332"/>
      </w:tabs>
      <w:ind w:left="1560"/>
      <w:rPr>
        <w:b/>
        <w:sz w:val="32"/>
        <w:szCs w:val="32"/>
      </w:rPr>
    </w:pPr>
    <w:r>
      <w:rPr>
        <w:b/>
        <w:sz w:val="32"/>
        <w:szCs w:val="32"/>
      </w:rPr>
      <w:t>VÕRU VALLAVOLIKOGU</w:t>
    </w:r>
  </w:p>
  <w:p w14:paraId="168473F2" w14:textId="77777777" w:rsidR="001326FA" w:rsidRDefault="001326FA" w:rsidP="00D80085">
    <w:pPr>
      <w:pStyle w:val="Pis"/>
      <w:jc w:val="center"/>
      <w:rPr>
        <w:b/>
        <w:i/>
        <w:sz w:val="32"/>
        <w:szCs w:val="32"/>
      </w:rPr>
    </w:pPr>
  </w:p>
  <w:p w14:paraId="7260DB9C" w14:textId="20545FBD" w:rsidR="001326FA" w:rsidRDefault="00DF430D" w:rsidP="00D80085">
    <w:r>
      <w:rPr>
        <w:noProof/>
      </w:rPr>
      <mc:AlternateContent>
        <mc:Choice Requires="wps">
          <w:drawing>
            <wp:anchor distT="0" distB="0" distL="114300" distR="114300" simplePos="0" relativeHeight="251658240" behindDoc="0" locked="0" layoutInCell="1" allowOverlap="1" wp14:anchorId="2682179F" wp14:editId="047890B7">
              <wp:simplePos x="0" y="0"/>
              <wp:positionH relativeFrom="column">
                <wp:posOffset>1034415</wp:posOffset>
              </wp:positionH>
              <wp:positionV relativeFrom="paragraph">
                <wp:posOffset>93980</wp:posOffset>
              </wp:positionV>
              <wp:extent cx="4857750" cy="0"/>
              <wp:effectExtent l="5715" t="8255" r="13335" b="10795"/>
              <wp:wrapNone/>
              <wp:docPr id="1993227044" name="Straight Connector 1993227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06F366B1">
            <v:line id="Straight Connector 199322704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1.45pt,7.4pt" to="463.95pt,7.4pt" w14:anchorId="41B18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rH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"/>
          </w:pict>
        </mc:Fallback>
      </mc:AlternateContent>
    </w:r>
  </w:p>
  <w:p w14:paraId="08D5E191" w14:textId="77777777" w:rsidR="001326FA" w:rsidRDefault="001326F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996"/>
    <w:multiLevelType w:val="hybridMultilevel"/>
    <w:tmpl w:val="F0881D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BF2705C"/>
    <w:multiLevelType w:val="hybridMultilevel"/>
    <w:tmpl w:val="3104D4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D06F7A"/>
    <w:multiLevelType w:val="hybridMultilevel"/>
    <w:tmpl w:val="B2526A6C"/>
    <w:lvl w:ilvl="0" w:tplc="0408F34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1F0618B"/>
    <w:multiLevelType w:val="hybridMultilevel"/>
    <w:tmpl w:val="72C2FBB4"/>
    <w:lvl w:ilvl="0" w:tplc="8DB2594E">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4BACB4"/>
    <w:multiLevelType w:val="hybridMultilevel"/>
    <w:tmpl w:val="D57EE02C"/>
    <w:lvl w:ilvl="0" w:tplc="76CAB8C8">
      <w:start w:val="1"/>
      <w:numFmt w:val="bullet"/>
      <w:lvlText w:val=""/>
      <w:lvlJc w:val="left"/>
      <w:pPr>
        <w:ind w:left="720" w:hanging="360"/>
      </w:pPr>
      <w:rPr>
        <w:rFonts w:ascii="Symbol" w:hAnsi="Symbol" w:hint="default"/>
      </w:rPr>
    </w:lvl>
    <w:lvl w:ilvl="1" w:tplc="4880AE96">
      <w:start w:val="1"/>
      <w:numFmt w:val="bullet"/>
      <w:lvlText w:val="o"/>
      <w:lvlJc w:val="left"/>
      <w:pPr>
        <w:ind w:left="1440" w:hanging="360"/>
      </w:pPr>
      <w:rPr>
        <w:rFonts w:ascii="Courier New" w:hAnsi="Courier New" w:hint="default"/>
      </w:rPr>
    </w:lvl>
    <w:lvl w:ilvl="2" w:tplc="4464406E">
      <w:start w:val="1"/>
      <w:numFmt w:val="bullet"/>
      <w:lvlText w:val=""/>
      <w:lvlJc w:val="left"/>
      <w:pPr>
        <w:ind w:left="2160" w:hanging="360"/>
      </w:pPr>
      <w:rPr>
        <w:rFonts w:ascii="Wingdings" w:hAnsi="Wingdings" w:hint="default"/>
      </w:rPr>
    </w:lvl>
    <w:lvl w:ilvl="3" w:tplc="24F64DF6">
      <w:start w:val="1"/>
      <w:numFmt w:val="bullet"/>
      <w:lvlText w:val=""/>
      <w:lvlJc w:val="left"/>
      <w:pPr>
        <w:ind w:left="2880" w:hanging="360"/>
      </w:pPr>
      <w:rPr>
        <w:rFonts w:ascii="Symbol" w:hAnsi="Symbol" w:hint="default"/>
      </w:rPr>
    </w:lvl>
    <w:lvl w:ilvl="4" w:tplc="5A2257AA">
      <w:start w:val="1"/>
      <w:numFmt w:val="bullet"/>
      <w:lvlText w:val="o"/>
      <w:lvlJc w:val="left"/>
      <w:pPr>
        <w:ind w:left="3600" w:hanging="360"/>
      </w:pPr>
      <w:rPr>
        <w:rFonts w:ascii="Courier New" w:hAnsi="Courier New" w:hint="default"/>
      </w:rPr>
    </w:lvl>
    <w:lvl w:ilvl="5" w:tplc="6A0CB472">
      <w:start w:val="1"/>
      <w:numFmt w:val="bullet"/>
      <w:lvlText w:val=""/>
      <w:lvlJc w:val="left"/>
      <w:pPr>
        <w:ind w:left="4320" w:hanging="360"/>
      </w:pPr>
      <w:rPr>
        <w:rFonts w:ascii="Wingdings" w:hAnsi="Wingdings" w:hint="default"/>
      </w:rPr>
    </w:lvl>
    <w:lvl w:ilvl="6" w:tplc="FB14DF16">
      <w:start w:val="1"/>
      <w:numFmt w:val="bullet"/>
      <w:lvlText w:val=""/>
      <w:lvlJc w:val="left"/>
      <w:pPr>
        <w:ind w:left="5040" w:hanging="360"/>
      </w:pPr>
      <w:rPr>
        <w:rFonts w:ascii="Symbol" w:hAnsi="Symbol" w:hint="default"/>
      </w:rPr>
    </w:lvl>
    <w:lvl w:ilvl="7" w:tplc="F08601F4">
      <w:start w:val="1"/>
      <w:numFmt w:val="bullet"/>
      <w:lvlText w:val="o"/>
      <w:lvlJc w:val="left"/>
      <w:pPr>
        <w:ind w:left="5760" w:hanging="360"/>
      </w:pPr>
      <w:rPr>
        <w:rFonts w:ascii="Courier New" w:hAnsi="Courier New" w:hint="default"/>
      </w:rPr>
    </w:lvl>
    <w:lvl w:ilvl="8" w:tplc="434082F8">
      <w:start w:val="1"/>
      <w:numFmt w:val="bullet"/>
      <w:lvlText w:val=""/>
      <w:lvlJc w:val="left"/>
      <w:pPr>
        <w:ind w:left="6480" w:hanging="360"/>
      </w:pPr>
      <w:rPr>
        <w:rFonts w:ascii="Wingdings" w:hAnsi="Wingdings" w:hint="default"/>
      </w:rPr>
    </w:lvl>
  </w:abstractNum>
  <w:abstractNum w:abstractNumId="5" w15:restartNumberingAfterBreak="0">
    <w:nsid w:val="1B4B4BDC"/>
    <w:multiLevelType w:val="hybridMultilevel"/>
    <w:tmpl w:val="D7EE78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513042B"/>
    <w:multiLevelType w:val="multilevel"/>
    <w:tmpl w:val="94CCBA3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EC0D72"/>
    <w:multiLevelType w:val="hybridMultilevel"/>
    <w:tmpl w:val="94305AA0"/>
    <w:lvl w:ilvl="0" w:tplc="1B3404DA">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B324B76"/>
    <w:multiLevelType w:val="hybridMultilevel"/>
    <w:tmpl w:val="D9645B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E87345"/>
    <w:multiLevelType w:val="hybridMultilevel"/>
    <w:tmpl w:val="51E427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B4A3687"/>
    <w:multiLevelType w:val="hybridMultilevel"/>
    <w:tmpl w:val="8570908C"/>
    <w:lvl w:ilvl="0" w:tplc="ED686202">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C622F58"/>
    <w:multiLevelType w:val="multilevel"/>
    <w:tmpl w:val="06181A4E"/>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D85616"/>
    <w:multiLevelType w:val="hybridMultilevel"/>
    <w:tmpl w:val="A0264A8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31849FC"/>
    <w:multiLevelType w:val="hybridMultilevel"/>
    <w:tmpl w:val="3F5C1018"/>
    <w:lvl w:ilvl="0" w:tplc="0408F34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BAB3FD1"/>
    <w:multiLevelType w:val="hybridMultilevel"/>
    <w:tmpl w:val="C77C9C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D454351"/>
    <w:multiLevelType w:val="hybridMultilevel"/>
    <w:tmpl w:val="773E088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6F4D1DAF"/>
    <w:multiLevelType w:val="hybridMultilevel"/>
    <w:tmpl w:val="6344BD6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F0D6A13"/>
    <w:multiLevelType w:val="hybridMultilevel"/>
    <w:tmpl w:val="3DE6EB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41811157">
    <w:abstractNumId w:val="10"/>
  </w:num>
  <w:num w:numId="2" w16cid:durableId="932081680">
    <w:abstractNumId w:val="14"/>
  </w:num>
  <w:num w:numId="3" w16cid:durableId="1889877377">
    <w:abstractNumId w:val="5"/>
  </w:num>
  <w:num w:numId="4" w16cid:durableId="993145414">
    <w:abstractNumId w:val="1"/>
  </w:num>
  <w:num w:numId="5" w16cid:durableId="1685283127">
    <w:abstractNumId w:val="16"/>
  </w:num>
  <w:num w:numId="6" w16cid:durableId="1116489629">
    <w:abstractNumId w:val="8"/>
  </w:num>
  <w:num w:numId="7" w16cid:durableId="110052937">
    <w:abstractNumId w:val="17"/>
  </w:num>
  <w:num w:numId="8" w16cid:durableId="831483622">
    <w:abstractNumId w:val="11"/>
  </w:num>
  <w:num w:numId="9" w16cid:durableId="982080274">
    <w:abstractNumId w:val="12"/>
  </w:num>
  <w:num w:numId="10" w16cid:durableId="351958941">
    <w:abstractNumId w:val="0"/>
  </w:num>
  <w:num w:numId="11" w16cid:durableId="525798763">
    <w:abstractNumId w:val="6"/>
  </w:num>
  <w:num w:numId="12" w16cid:durableId="1837500609">
    <w:abstractNumId w:val="3"/>
  </w:num>
  <w:num w:numId="13" w16cid:durableId="282080451">
    <w:abstractNumId w:val="9"/>
  </w:num>
  <w:num w:numId="14" w16cid:durableId="1033925549">
    <w:abstractNumId w:val="4"/>
  </w:num>
  <w:num w:numId="15" w16cid:durableId="837228931">
    <w:abstractNumId w:val="15"/>
  </w:num>
  <w:num w:numId="16" w16cid:durableId="1748310427">
    <w:abstractNumId w:val="13"/>
  </w:num>
  <w:num w:numId="17" w16cid:durableId="1338188545">
    <w:abstractNumId w:val="2"/>
  </w:num>
  <w:num w:numId="18" w16cid:durableId="1572619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65"/>
    <w:rsid w:val="00004EAE"/>
    <w:rsid w:val="0001521A"/>
    <w:rsid w:val="00016E49"/>
    <w:rsid w:val="00023B96"/>
    <w:rsid w:val="00044D65"/>
    <w:rsid w:val="0004682D"/>
    <w:rsid w:val="00054A68"/>
    <w:rsid w:val="00060426"/>
    <w:rsid w:val="000622EA"/>
    <w:rsid w:val="000658A4"/>
    <w:rsid w:val="000713C4"/>
    <w:rsid w:val="00071E70"/>
    <w:rsid w:val="00077FE0"/>
    <w:rsid w:val="00082181"/>
    <w:rsid w:val="00090E95"/>
    <w:rsid w:val="00094D2F"/>
    <w:rsid w:val="000961EB"/>
    <w:rsid w:val="000A3808"/>
    <w:rsid w:val="000C4AE6"/>
    <w:rsid w:val="000D2465"/>
    <w:rsid w:val="000D63C3"/>
    <w:rsid w:val="000D6BBD"/>
    <w:rsid w:val="000D7D62"/>
    <w:rsid w:val="000E28F3"/>
    <w:rsid w:val="000E40DC"/>
    <w:rsid w:val="000F6269"/>
    <w:rsid w:val="001002E6"/>
    <w:rsid w:val="00101447"/>
    <w:rsid w:val="001122A8"/>
    <w:rsid w:val="001326FA"/>
    <w:rsid w:val="0013278A"/>
    <w:rsid w:val="0013467A"/>
    <w:rsid w:val="00137256"/>
    <w:rsid w:val="001374FD"/>
    <w:rsid w:val="00141413"/>
    <w:rsid w:val="00142223"/>
    <w:rsid w:val="0014701B"/>
    <w:rsid w:val="00147346"/>
    <w:rsid w:val="00151F83"/>
    <w:rsid w:val="00171406"/>
    <w:rsid w:val="00171408"/>
    <w:rsid w:val="001716F1"/>
    <w:rsid w:val="00176CE3"/>
    <w:rsid w:val="0018405D"/>
    <w:rsid w:val="00197582"/>
    <w:rsid w:val="001A3737"/>
    <w:rsid w:val="001B18A0"/>
    <w:rsid w:val="001B439F"/>
    <w:rsid w:val="001C0BEC"/>
    <w:rsid w:val="001C7CBE"/>
    <w:rsid w:val="001D0DEA"/>
    <w:rsid w:val="001E2F68"/>
    <w:rsid w:val="001E4A02"/>
    <w:rsid w:val="001F054C"/>
    <w:rsid w:val="001F1A85"/>
    <w:rsid w:val="001F6E37"/>
    <w:rsid w:val="0020237D"/>
    <w:rsid w:val="00232023"/>
    <w:rsid w:val="002418E9"/>
    <w:rsid w:val="00241AA1"/>
    <w:rsid w:val="002519FF"/>
    <w:rsid w:val="002631E7"/>
    <w:rsid w:val="00265BC3"/>
    <w:rsid w:val="00266582"/>
    <w:rsid w:val="002774D8"/>
    <w:rsid w:val="00283F81"/>
    <w:rsid w:val="00294A78"/>
    <w:rsid w:val="002A0B76"/>
    <w:rsid w:val="002A4CAB"/>
    <w:rsid w:val="002A71CD"/>
    <w:rsid w:val="002B1D34"/>
    <w:rsid w:val="002B236F"/>
    <w:rsid w:val="002B6919"/>
    <w:rsid w:val="002C55B4"/>
    <w:rsid w:val="002D5A50"/>
    <w:rsid w:val="002D777B"/>
    <w:rsid w:val="002F30CE"/>
    <w:rsid w:val="00311E41"/>
    <w:rsid w:val="00313EE2"/>
    <w:rsid w:val="00321C5F"/>
    <w:rsid w:val="00322859"/>
    <w:rsid w:val="00333E09"/>
    <w:rsid w:val="0034157F"/>
    <w:rsid w:val="00362A23"/>
    <w:rsid w:val="00367392"/>
    <w:rsid w:val="003722CC"/>
    <w:rsid w:val="00380133"/>
    <w:rsid w:val="00381029"/>
    <w:rsid w:val="0038250E"/>
    <w:rsid w:val="003975A3"/>
    <w:rsid w:val="003B2F41"/>
    <w:rsid w:val="003B4CCA"/>
    <w:rsid w:val="003B4F6B"/>
    <w:rsid w:val="003C0C47"/>
    <w:rsid w:val="003C35A1"/>
    <w:rsid w:val="003C7A3F"/>
    <w:rsid w:val="003D779C"/>
    <w:rsid w:val="00406B4F"/>
    <w:rsid w:val="004108F6"/>
    <w:rsid w:val="00417DED"/>
    <w:rsid w:val="00423453"/>
    <w:rsid w:val="004271F8"/>
    <w:rsid w:val="004431EC"/>
    <w:rsid w:val="0044518C"/>
    <w:rsid w:val="004470B5"/>
    <w:rsid w:val="004539EB"/>
    <w:rsid w:val="00460EA8"/>
    <w:rsid w:val="004701BC"/>
    <w:rsid w:val="004710FF"/>
    <w:rsid w:val="0047133E"/>
    <w:rsid w:val="0047392C"/>
    <w:rsid w:val="00475B6D"/>
    <w:rsid w:val="00475F20"/>
    <w:rsid w:val="004B3FF5"/>
    <w:rsid w:val="004C5FF1"/>
    <w:rsid w:val="004C6DA4"/>
    <w:rsid w:val="004D16D3"/>
    <w:rsid w:val="004E33FA"/>
    <w:rsid w:val="004F5A79"/>
    <w:rsid w:val="00502F4D"/>
    <w:rsid w:val="00517349"/>
    <w:rsid w:val="00526016"/>
    <w:rsid w:val="00527EF8"/>
    <w:rsid w:val="005318CA"/>
    <w:rsid w:val="00533A91"/>
    <w:rsid w:val="005466EE"/>
    <w:rsid w:val="005505FA"/>
    <w:rsid w:val="00551E1F"/>
    <w:rsid w:val="00560553"/>
    <w:rsid w:val="0057176D"/>
    <w:rsid w:val="00592C22"/>
    <w:rsid w:val="00593D99"/>
    <w:rsid w:val="005A253F"/>
    <w:rsid w:val="005A3492"/>
    <w:rsid w:val="005B2B16"/>
    <w:rsid w:val="005B58BE"/>
    <w:rsid w:val="005C11FF"/>
    <w:rsid w:val="005D0697"/>
    <w:rsid w:val="005E40E7"/>
    <w:rsid w:val="005E5E53"/>
    <w:rsid w:val="005E68D9"/>
    <w:rsid w:val="005F212B"/>
    <w:rsid w:val="0060351D"/>
    <w:rsid w:val="0061257C"/>
    <w:rsid w:val="00617A5A"/>
    <w:rsid w:val="00627DF9"/>
    <w:rsid w:val="0064101B"/>
    <w:rsid w:val="00651B3A"/>
    <w:rsid w:val="00653E63"/>
    <w:rsid w:val="0066757C"/>
    <w:rsid w:val="00690016"/>
    <w:rsid w:val="0069185E"/>
    <w:rsid w:val="006952E2"/>
    <w:rsid w:val="00695633"/>
    <w:rsid w:val="00697274"/>
    <w:rsid w:val="006A4E77"/>
    <w:rsid w:val="006B1588"/>
    <w:rsid w:val="006C492C"/>
    <w:rsid w:val="006C6DD2"/>
    <w:rsid w:val="006D25A1"/>
    <w:rsid w:val="006E0B0F"/>
    <w:rsid w:val="006E6C29"/>
    <w:rsid w:val="006F270B"/>
    <w:rsid w:val="006F3311"/>
    <w:rsid w:val="006F7E48"/>
    <w:rsid w:val="0070079C"/>
    <w:rsid w:val="00700913"/>
    <w:rsid w:val="00702C10"/>
    <w:rsid w:val="00712616"/>
    <w:rsid w:val="00714578"/>
    <w:rsid w:val="00721B06"/>
    <w:rsid w:val="00724270"/>
    <w:rsid w:val="007253C4"/>
    <w:rsid w:val="00725615"/>
    <w:rsid w:val="00742651"/>
    <w:rsid w:val="00750472"/>
    <w:rsid w:val="00772B8A"/>
    <w:rsid w:val="00772C4F"/>
    <w:rsid w:val="00777462"/>
    <w:rsid w:val="0078470B"/>
    <w:rsid w:val="007929F0"/>
    <w:rsid w:val="007A121F"/>
    <w:rsid w:val="007A2B03"/>
    <w:rsid w:val="007A6CDE"/>
    <w:rsid w:val="007A7F88"/>
    <w:rsid w:val="007D0A08"/>
    <w:rsid w:val="007D0DCF"/>
    <w:rsid w:val="007D2E67"/>
    <w:rsid w:val="007D2EF2"/>
    <w:rsid w:val="007E3DC5"/>
    <w:rsid w:val="00805778"/>
    <w:rsid w:val="008138AA"/>
    <w:rsid w:val="00814CC3"/>
    <w:rsid w:val="00817091"/>
    <w:rsid w:val="008221A3"/>
    <w:rsid w:val="00822CD2"/>
    <w:rsid w:val="00836F66"/>
    <w:rsid w:val="00844AB5"/>
    <w:rsid w:val="00844AE9"/>
    <w:rsid w:val="00855D2A"/>
    <w:rsid w:val="0086055B"/>
    <w:rsid w:val="00860778"/>
    <w:rsid w:val="008677A6"/>
    <w:rsid w:val="00871B10"/>
    <w:rsid w:val="00874564"/>
    <w:rsid w:val="00883418"/>
    <w:rsid w:val="008873D2"/>
    <w:rsid w:val="00890E2C"/>
    <w:rsid w:val="00892980"/>
    <w:rsid w:val="008974F2"/>
    <w:rsid w:val="008A55F7"/>
    <w:rsid w:val="008B33C2"/>
    <w:rsid w:val="008B4000"/>
    <w:rsid w:val="008E566D"/>
    <w:rsid w:val="008F22C9"/>
    <w:rsid w:val="00902250"/>
    <w:rsid w:val="009047CE"/>
    <w:rsid w:val="00916291"/>
    <w:rsid w:val="00920457"/>
    <w:rsid w:val="00923E90"/>
    <w:rsid w:val="0093228F"/>
    <w:rsid w:val="009336D6"/>
    <w:rsid w:val="00943535"/>
    <w:rsid w:val="00953F80"/>
    <w:rsid w:val="00957D4C"/>
    <w:rsid w:val="0096323C"/>
    <w:rsid w:val="00965496"/>
    <w:rsid w:val="00965D72"/>
    <w:rsid w:val="00982B74"/>
    <w:rsid w:val="00984218"/>
    <w:rsid w:val="0098592A"/>
    <w:rsid w:val="009A3FA1"/>
    <w:rsid w:val="009A441F"/>
    <w:rsid w:val="009B5072"/>
    <w:rsid w:val="009C761E"/>
    <w:rsid w:val="009F5490"/>
    <w:rsid w:val="009F76D8"/>
    <w:rsid w:val="00A00C6E"/>
    <w:rsid w:val="00A377B3"/>
    <w:rsid w:val="00A41F7B"/>
    <w:rsid w:val="00A45E0B"/>
    <w:rsid w:val="00A528E9"/>
    <w:rsid w:val="00A56335"/>
    <w:rsid w:val="00A60FA0"/>
    <w:rsid w:val="00A6311A"/>
    <w:rsid w:val="00A64DEE"/>
    <w:rsid w:val="00A71E48"/>
    <w:rsid w:val="00AA012D"/>
    <w:rsid w:val="00AB156E"/>
    <w:rsid w:val="00AB3FAC"/>
    <w:rsid w:val="00AC4BEC"/>
    <w:rsid w:val="00AC6678"/>
    <w:rsid w:val="00AE3862"/>
    <w:rsid w:val="00AE6E31"/>
    <w:rsid w:val="00AF503E"/>
    <w:rsid w:val="00B03D83"/>
    <w:rsid w:val="00B226A1"/>
    <w:rsid w:val="00B46C0A"/>
    <w:rsid w:val="00B47EE6"/>
    <w:rsid w:val="00B56A68"/>
    <w:rsid w:val="00B666F8"/>
    <w:rsid w:val="00B72E4C"/>
    <w:rsid w:val="00B92D09"/>
    <w:rsid w:val="00BA5EB1"/>
    <w:rsid w:val="00BB0F79"/>
    <w:rsid w:val="00BC00FB"/>
    <w:rsid w:val="00BC5489"/>
    <w:rsid w:val="00BC645E"/>
    <w:rsid w:val="00BD70E6"/>
    <w:rsid w:val="00BF03D2"/>
    <w:rsid w:val="00BF2B36"/>
    <w:rsid w:val="00C0371B"/>
    <w:rsid w:val="00C21984"/>
    <w:rsid w:val="00C46DA0"/>
    <w:rsid w:val="00C67369"/>
    <w:rsid w:val="00C83593"/>
    <w:rsid w:val="00C9331E"/>
    <w:rsid w:val="00C934DE"/>
    <w:rsid w:val="00C93A2E"/>
    <w:rsid w:val="00C9675D"/>
    <w:rsid w:val="00CA77AB"/>
    <w:rsid w:val="00CB08FE"/>
    <w:rsid w:val="00CC07E6"/>
    <w:rsid w:val="00CD2C27"/>
    <w:rsid w:val="00CD660A"/>
    <w:rsid w:val="00CE141E"/>
    <w:rsid w:val="00CE1DC5"/>
    <w:rsid w:val="00CE63E4"/>
    <w:rsid w:val="00CF0C41"/>
    <w:rsid w:val="00CF5CD3"/>
    <w:rsid w:val="00CF5D8C"/>
    <w:rsid w:val="00CF72B2"/>
    <w:rsid w:val="00D07E4F"/>
    <w:rsid w:val="00D12EF4"/>
    <w:rsid w:val="00D34299"/>
    <w:rsid w:val="00D35E74"/>
    <w:rsid w:val="00D41DBE"/>
    <w:rsid w:val="00D44B32"/>
    <w:rsid w:val="00D45A6F"/>
    <w:rsid w:val="00D46568"/>
    <w:rsid w:val="00D50C97"/>
    <w:rsid w:val="00D5278A"/>
    <w:rsid w:val="00D5471D"/>
    <w:rsid w:val="00D62DEE"/>
    <w:rsid w:val="00D661FE"/>
    <w:rsid w:val="00D719C5"/>
    <w:rsid w:val="00D7441B"/>
    <w:rsid w:val="00D80085"/>
    <w:rsid w:val="00D90F5D"/>
    <w:rsid w:val="00DA1E36"/>
    <w:rsid w:val="00DB4410"/>
    <w:rsid w:val="00DC492E"/>
    <w:rsid w:val="00DC76B7"/>
    <w:rsid w:val="00DE0952"/>
    <w:rsid w:val="00DE138E"/>
    <w:rsid w:val="00DE47E0"/>
    <w:rsid w:val="00DE7892"/>
    <w:rsid w:val="00DF12F8"/>
    <w:rsid w:val="00DF199A"/>
    <w:rsid w:val="00DF430D"/>
    <w:rsid w:val="00E01813"/>
    <w:rsid w:val="00E0401B"/>
    <w:rsid w:val="00E06339"/>
    <w:rsid w:val="00E22CE7"/>
    <w:rsid w:val="00E234F2"/>
    <w:rsid w:val="00E35478"/>
    <w:rsid w:val="00E43648"/>
    <w:rsid w:val="00E53DAD"/>
    <w:rsid w:val="00E57A81"/>
    <w:rsid w:val="00E8690A"/>
    <w:rsid w:val="00E87AB0"/>
    <w:rsid w:val="00E87F53"/>
    <w:rsid w:val="00EA1372"/>
    <w:rsid w:val="00EA2FC7"/>
    <w:rsid w:val="00EA4F88"/>
    <w:rsid w:val="00EB5D64"/>
    <w:rsid w:val="00EB7A56"/>
    <w:rsid w:val="00EC0C4F"/>
    <w:rsid w:val="00EE1738"/>
    <w:rsid w:val="00EE279E"/>
    <w:rsid w:val="00EE3A8C"/>
    <w:rsid w:val="00EE451B"/>
    <w:rsid w:val="00EE5F42"/>
    <w:rsid w:val="00EE7531"/>
    <w:rsid w:val="00F019A0"/>
    <w:rsid w:val="00F1266B"/>
    <w:rsid w:val="00F12FD6"/>
    <w:rsid w:val="00F13216"/>
    <w:rsid w:val="00F14DD1"/>
    <w:rsid w:val="00F1624D"/>
    <w:rsid w:val="00F16282"/>
    <w:rsid w:val="00F20AE7"/>
    <w:rsid w:val="00F215FC"/>
    <w:rsid w:val="00F23C45"/>
    <w:rsid w:val="00F411EC"/>
    <w:rsid w:val="00F41C3C"/>
    <w:rsid w:val="00F545AB"/>
    <w:rsid w:val="00F65F8A"/>
    <w:rsid w:val="00F66DC1"/>
    <w:rsid w:val="00F80370"/>
    <w:rsid w:val="00F81ADD"/>
    <w:rsid w:val="00F86736"/>
    <w:rsid w:val="00F90192"/>
    <w:rsid w:val="00F9742A"/>
    <w:rsid w:val="00FB376C"/>
    <w:rsid w:val="00FE3455"/>
    <w:rsid w:val="03A67D9F"/>
    <w:rsid w:val="06ED9391"/>
    <w:rsid w:val="11C6D97D"/>
    <w:rsid w:val="1471555C"/>
    <w:rsid w:val="14EDA40F"/>
    <w:rsid w:val="1CC3346F"/>
    <w:rsid w:val="226F51B9"/>
    <w:rsid w:val="2380BB2E"/>
    <w:rsid w:val="238189A2"/>
    <w:rsid w:val="26A785C0"/>
    <w:rsid w:val="29D7721A"/>
    <w:rsid w:val="2EFFFC7E"/>
    <w:rsid w:val="3430E9B6"/>
    <w:rsid w:val="36B5575D"/>
    <w:rsid w:val="371818C9"/>
    <w:rsid w:val="3944EAB1"/>
    <w:rsid w:val="3D578AB0"/>
    <w:rsid w:val="3E3C04DB"/>
    <w:rsid w:val="414FFC96"/>
    <w:rsid w:val="46CD3FE7"/>
    <w:rsid w:val="4CAFA429"/>
    <w:rsid w:val="51F75C8A"/>
    <w:rsid w:val="54C46C95"/>
    <w:rsid w:val="590CC2E4"/>
    <w:rsid w:val="5AFBC7CF"/>
    <w:rsid w:val="5C335CA5"/>
    <w:rsid w:val="5C758A23"/>
    <w:rsid w:val="5E336891"/>
    <w:rsid w:val="66884301"/>
    <w:rsid w:val="6A35ECCD"/>
    <w:rsid w:val="6D705A6B"/>
    <w:rsid w:val="7013672D"/>
    <w:rsid w:val="7071B217"/>
    <w:rsid w:val="709C8331"/>
    <w:rsid w:val="71A85E8C"/>
    <w:rsid w:val="764A8310"/>
    <w:rsid w:val="7A560368"/>
    <w:rsid w:val="7C02A9F9"/>
    <w:rsid w:val="7F2974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C2CEA"/>
  <w15:chartTrackingRefBased/>
  <w15:docId w15:val="{9A61434E-56A8-4BFB-9475-11AF3F55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semiHidden/>
    <w:rsid w:val="00362A23"/>
    <w:rPr>
      <w:rFonts w:ascii="Tahoma" w:hAnsi="Tahoma" w:cs="Tahoma"/>
      <w:sz w:val="16"/>
      <w:szCs w:val="16"/>
    </w:rPr>
  </w:style>
  <w:style w:type="paragraph" w:styleId="Pis">
    <w:name w:val="header"/>
    <w:basedOn w:val="Normaallaad"/>
    <w:link w:val="PisMrk"/>
    <w:rsid w:val="00BC5489"/>
    <w:pPr>
      <w:tabs>
        <w:tab w:val="center" w:pos="4536"/>
        <w:tab w:val="right" w:pos="9072"/>
      </w:tabs>
    </w:pPr>
  </w:style>
  <w:style w:type="paragraph" w:styleId="Jalus">
    <w:name w:val="footer"/>
    <w:basedOn w:val="Normaallaad"/>
    <w:link w:val="JalusMrk"/>
    <w:uiPriority w:val="99"/>
    <w:rsid w:val="00E8690A"/>
    <w:pPr>
      <w:tabs>
        <w:tab w:val="center" w:pos="4536"/>
        <w:tab w:val="right" w:pos="9072"/>
      </w:tabs>
    </w:pPr>
  </w:style>
  <w:style w:type="character" w:styleId="Tugev">
    <w:name w:val="Strong"/>
    <w:qFormat/>
    <w:rsid w:val="00E8690A"/>
    <w:rPr>
      <w:b/>
      <w:bCs/>
    </w:rPr>
  </w:style>
  <w:style w:type="character" w:styleId="Hperlink">
    <w:name w:val="Hyperlink"/>
    <w:rsid w:val="00D80085"/>
    <w:rPr>
      <w:color w:val="0000FF"/>
      <w:u w:val="single"/>
    </w:rPr>
  </w:style>
  <w:style w:type="paragraph" w:styleId="Loendilik">
    <w:name w:val="List Paragraph"/>
    <w:basedOn w:val="Normaallaad"/>
    <w:uiPriority w:val="34"/>
    <w:qFormat/>
    <w:rsid w:val="000961EB"/>
    <w:pPr>
      <w:spacing w:after="160" w:line="259" w:lineRule="auto"/>
      <w:ind w:left="720"/>
      <w:contextualSpacing/>
    </w:pPr>
    <w:rPr>
      <w:rFonts w:ascii="Calibri" w:eastAsia="Calibri" w:hAnsi="Calibri"/>
      <w:sz w:val="22"/>
      <w:szCs w:val="22"/>
    </w:rPr>
  </w:style>
  <w:style w:type="character" w:customStyle="1" w:styleId="JalusMrk">
    <w:name w:val="Jalus Märk"/>
    <w:link w:val="Jalus"/>
    <w:uiPriority w:val="99"/>
    <w:rsid w:val="000961EB"/>
    <w:rPr>
      <w:sz w:val="24"/>
      <w:szCs w:val="24"/>
      <w:lang w:val="en-US" w:eastAsia="en-US"/>
    </w:rPr>
  </w:style>
  <w:style w:type="paragraph" w:styleId="Vahedeta">
    <w:name w:val="No Spacing"/>
    <w:uiPriority w:val="1"/>
    <w:qFormat/>
    <w:rsid w:val="00CE1DC5"/>
    <w:rPr>
      <w:rFonts w:ascii="Calibri" w:hAnsi="Calibri"/>
      <w:sz w:val="22"/>
      <w:szCs w:val="22"/>
      <w:lang w:eastAsia="en-US"/>
    </w:rPr>
  </w:style>
  <w:style w:type="character" w:customStyle="1" w:styleId="PisMrk">
    <w:name w:val="Päis Märk"/>
    <w:link w:val="Pis"/>
    <w:rsid w:val="00F1624D"/>
    <w:rPr>
      <w:sz w:val="24"/>
      <w:szCs w:val="24"/>
      <w:lang w:val="en-US" w:eastAsia="en-US"/>
    </w:rPr>
  </w:style>
  <w:style w:type="character" w:customStyle="1" w:styleId="fontstyle01">
    <w:name w:val="fontstyle01"/>
    <w:rsid w:val="000C4AE6"/>
    <w:rPr>
      <w:rFonts w:ascii="TimesNewRomanPSMT" w:hAnsi="TimesNewRomanPSMT" w:hint="default"/>
      <w:b w:val="0"/>
      <w:bCs w:val="0"/>
      <w:i w:val="0"/>
      <w:iCs w:val="0"/>
      <w:color w:val="000000"/>
      <w:sz w:val="24"/>
      <w:szCs w:val="24"/>
    </w:rPr>
  </w:style>
  <w:style w:type="paragraph" w:styleId="Redaktsioon">
    <w:name w:val="Revision"/>
    <w:hidden/>
    <w:uiPriority w:val="99"/>
    <w:semiHidden/>
    <w:rsid w:val="00C93A2E"/>
    <w:rPr>
      <w:sz w:val="24"/>
      <w:szCs w:val="24"/>
      <w:lang w:eastAsia="en-US"/>
    </w:rPr>
  </w:style>
  <w:style w:type="character" w:styleId="Kommentaariviide">
    <w:name w:val="annotation reference"/>
    <w:uiPriority w:val="99"/>
    <w:rsid w:val="00860778"/>
    <w:rPr>
      <w:sz w:val="16"/>
      <w:szCs w:val="16"/>
    </w:rPr>
  </w:style>
  <w:style w:type="paragraph" w:styleId="Kommentaaritekst">
    <w:name w:val="annotation text"/>
    <w:basedOn w:val="Normaallaad"/>
    <w:link w:val="KommentaaritekstMrk"/>
    <w:uiPriority w:val="99"/>
    <w:rsid w:val="00860778"/>
    <w:rPr>
      <w:sz w:val="20"/>
      <w:szCs w:val="20"/>
    </w:rPr>
  </w:style>
  <w:style w:type="character" w:customStyle="1" w:styleId="KommentaaritekstMrk">
    <w:name w:val="Kommentaari tekst Märk"/>
    <w:link w:val="Kommentaaritekst"/>
    <w:uiPriority w:val="99"/>
    <w:rsid w:val="00860778"/>
    <w:rPr>
      <w:lang w:eastAsia="en-US"/>
    </w:rPr>
  </w:style>
  <w:style w:type="paragraph" w:styleId="Kommentaariteema">
    <w:name w:val="annotation subject"/>
    <w:basedOn w:val="Kommentaaritekst"/>
    <w:next w:val="Kommentaaritekst"/>
    <w:link w:val="KommentaariteemaMrk"/>
    <w:rsid w:val="00860778"/>
    <w:rPr>
      <w:b/>
      <w:bCs/>
    </w:rPr>
  </w:style>
  <w:style w:type="character" w:customStyle="1" w:styleId="KommentaariteemaMrk">
    <w:name w:val="Kommentaari teema Märk"/>
    <w:link w:val="Kommentaariteema"/>
    <w:rsid w:val="00860778"/>
    <w:rPr>
      <w:b/>
      <w:bCs/>
      <w:lang w:eastAsia="en-US"/>
    </w:rPr>
  </w:style>
  <w:style w:type="character" w:styleId="Lahendamatamainimine">
    <w:name w:val="Unresolved Mention"/>
    <w:uiPriority w:val="99"/>
    <w:semiHidden/>
    <w:unhideWhenUsed/>
    <w:rsid w:val="00592C22"/>
    <w:rPr>
      <w:color w:val="605E5C"/>
      <w:shd w:val="clear" w:color="auto" w:fill="E1DFDD"/>
    </w:rPr>
  </w:style>
  <w:style w:type="character" w:customStyle="1" w:styleId="normaltextrun">
    <w:name w:val="normaltextrun"/>
    <w:basedOn w:val="Liguvaikefont"/>
    <w:rsid w:val="00627DF9"/>
  </w:style>
  <w:style w:type="character" w:customStyle="1" w:styleId="cf01">
    <w:name w:val="cf01"/>
    <w:basedOn w:val="Liguvaikefont"/>
    <w:rsid w:val="004710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CDCEF42309BAC429F55E5DE001FF7AE" ma:contentTypeVersion="22" ma:contentTypeDescription="Loo uus dokument" ma:contentTypeScope="" ma:versionID="025907658f6f12fe7f6cd103014488c7">
  <xsd:schema xmlns:xsd="http://www.w3.org/2001/XMLSchema" xmlns:xs="http://www.w3.org/2001/XMLSchema" xmlns:p="http://schemas.microsoft.com/office/2006/metadata/properties" xmlns:ns2="035769b6-91d1-4b08-9cd4-fdcfe4e1ef9d" xmlns:ns3="8b7349f0-6868-4178-934c-990a9ed355bf" targetNamespace="http://schemas.microsoft.com/office/2006/metadata/properties" ma:root="true" ma:fieldsID="3a317f020e5f1d55d7bc310356c3ca47" ns2:_="" ns3:_="">
    <xsd:import namespace="035769b6-91d1-4b08-9cd4-fdcfe4e1ef9d"/>
    <xsd:import namespace="8b7349f0-6868-4178-934c-990a9ed355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Comments" minOccurs="0"/>
                <xsd:element ref="ns3:MediaServiceDateTaken" minOccurs="0"/>
                <xsd:element ref="ns3:MediaServiceAutoTags" minOccurs="0"/>
                <xsd:element ref="ns3:MediaLengthInSeconds" minOccurs="0"/>
                <xsd:element ref="ns3:Staatusekuup_x00e4_ev" minOccurs="0"/>
                <xsd:element ref="ns3:Uuendatud" minOccurs="0"/>
                <xsd:element ref="ns3:Kontroll"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Taotluselisadokument"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769b6-91d1-4b08-9cd4-fdcfe4e1ef9d"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3c12d616-a080-4a49-9980-6b7b4a0b92cb}" ma:internalName="TaxCatchAll" ma:showField="CatchAllData" ma:web="035769b6-91d1-4b08-9cd4-fdcfe4e1e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7349f0-6868-4178-934c-990a9ed355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Staatusekuup_x00e4_ev" ma:index="18" nillable="true" ma:displayName="Staatuse kuupäev" ma:format="DateOnly" ma:internalName="Staatusekuup_x00e4_ev">
      <xsd:simpleType>
        <xsd:restriction base="dms:DateTime"/>
      </xsd:simpleType>
    </xsd:element>
    <xsd:element name="Uuendatud" ma:index="19" nillable="true" ma:displayName="Uuendatud" ma:default="0" ma:format="Dropdown" ma:internalName="Uuendatud">
      <xsd:simpleType>
        <xsd:restriction base="dms:Boolean"/>
      </xsd:simpleType>
    </xsd:element>
    <xsd:element name="Kontroll" ma:index="20" nillable="true" ma:displayName="Kontroll" ma:default="1" ma:format="Dropdown" ma:internalName="Kontroll">
      <xsd:simpleType>
        <xsd:restriction base="dms:Boolea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2bb9a696-9a90-4daf-a2f9-ef12b14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Taotluselisadokument" ma:index="28" nillable="true" ma:displayName="Taotluse lisadokument" ma:default="1" ma:format="Dropdown" ma:internalName="Taotluselisadokument">
      <xsd:simpleType>
        <xsd:restriction base="dms:Boolean"/>
      </xsd:simpleType>
    </xsd:element>
    <xsd:element name="MediaServiceLocation" ma:index="2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8b7349f0-6868-4178-934c-990a9ed355bf" xsi:nil="true"/>
    <TaxCatchAll xmlns="035769b6-91d1-4b08-9cd4-fdcfe4e1ef9d" xsi:nil="true"/>
    <Staatusekuup_x00e4_ev xmlns="8b7349f0-6868-4178-934c-990a9ed355bf" xsi:nil="true"/>
    <Uuendatud xmlns="8b7349f0-6868-4178-934c-990a9ed355bf">false</Uuendatud>
    <Kontroll xmlns="8b7349f0-6868-4178-934c-990a9ed355bf">true</Kontroll>
    <lcf76f155ced4ddcb4097134ff3c332f xmlns="8b7349f0-6868-4178-934c-990a9ed355bf">
      <Terms xmlns="http://schemas.microsoft.com/office/infopath/2007/PartnerControls"/>
    </lcf76f155ced4ddcb4097134ff3c332f>
    <Taotluselisadokument xmlns="8b7349f0-6868-4178-934c-990a9ed355bf">true</Taotluselisadokument>
  </documentManagement>
</p:properties>
</file>

<file path=customXml/itemProps1.xml><?xml version="1.0" encoding="utf-8"?>
<ds:datastoreItem xmlns:ds="http://schemas.openxmlformats.org/officeDocument/2006/customXml" ds:itemID="{517B83CE-BF7F-48E4-9F72-260D3A8B3B92}">
  <ds:schemaRefs>
    <ds:schemaRef ds:uri="http://schemas.microsoft.com/sharepoint/v3/contenttype/forms"/>
  </ds:schemaRefs>
</ds:datastoreItem>
</file>

<file path=customXml/itemProps2.xml><?xml version="1.0" encoding="utf-8"?>
<ds:datastoreItem xmlns:ds="http://schemas.openxmlformats.org/officeDocument/2006/customXml" ds:itemID="{8C5B2A52-FB97-4649-AC60-BA2598D8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769b6-91d1-4b08-9cd4-fdcfe4e1ef9d"/>
    <ds:schemaRef ds:uri="8b7349f0-6868-4178-934c-990a9ed3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4D280-3A7D-4333-AFA0-D222F75150BB}">
  <ds:schemaRefs>
    <ds:schemaRef ds:uri="http://schemas.microsoft.com/office/2006/metadata/properties"/>
    <ds:schemaRef ds:uri="http://schemas.microsoft.com/office/infopath/2007/PartnerControls"/>
    <ds:schemaRef ds:uri="8b7349f0-6868-4178-934c-990a9ed355bf"/>
    <ds:schemaRef ds:uri="035769b6-91d1-4b08-9cd4-fdcfe4e1ef9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846</Words>
  <Characters>6664</Characters>
  <Application>Microsoft Office Word</Application>
  <DocSecurity>0</DocSecurity>
  <Lines>55</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cp:lastModifiedBy>Triinu Jürisaar</cp:lastModifiedBy>
  <cp:revision>10</cp:revision>
  <cp:lastPrinted>2018-02-05T01:17:00Z</cp:lastPrinted>
  <dcterms:created xsi:type="dcterms:W3CDTF">2023-11-02T08:46:00Z</dcterms:created>
  <dcterms:modified xsi:type="dcterms:W3CDTF">2023-11-21T11:14:00Z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0x010100BCDCEF42309BAC429F55E5DE001FF7AE</vt:lpwstr>
  </property>
  <property fmtid="{D5CDD505-2E9C-101B-9397-08002B2CF9AE}" pid="3" name="MediaServiceImageTags">
    <vt:lpwstr/>
  </property>
</Properties>
</file>